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6AC2" w:rsidRDefault="005F6AC2"/>
    <w:tbl>
      <w:tblPr>
        <w:tblStyle w:val="Tabelraster"/>
        <w:tblW w:w="14879" w:type="dxa"/>
        <w:tblLayout w:type="fixed"/>
        <w:tblLook w:val="04A0" w:firstRow="1" w:lastRow="0" w:firstColumn="1" w:lastColumn="0" w:noHBand="0" w:noVBand="1"/>
      </w:tblPr>
      <w:tblGrid>
        <w:gridCol w:w="2328"/>
        <w:gridCol w:w="2203"/>
        <w:gridCol w:w="2268"/>
        <w:gridCol w:w="2552"/>
        <w:gridCol w:w="2551"/>
        <w:gridCol w:w="2977"/>
      </w:tblGrid>
      <w:tr w:rsidR="00F95C3A" w:rsidTr="00F95C3A">
        <w:tc>
          <w:tcPr>
            <w:tcW w:w="2328" w:type="dxa"/>
          </w:tcPr>
          <w:p w:rsidR="001E6B66" w:rsidRDefault="001E6B66">
            <w:pPr>
              <w:rPr>
                <w:rFonts w:ascii="Helvetica" w:hAnsi="Helvetica" w:cs="Helvetica"/>
                <w:color w:val="101010"/>
                <w:sz w:val="20"/>
                <w:szCs w:val="20"/>
              </w:rPr>
            </w:pPr>
          </w:p>
          <w:p w:rsidR="00D46D94" w:rsidRDefault="00D46D94">
            <w:pPr>
              <w:rPr>
                <w:rFonts w:ascii="Helvetica" w:hAnsi="Helvetica" w:cs="Helvetica"/>
                <w:color w:val="101010"/>
                <w:sz w:val="20"/>
                <w:szCs w:val="20"/>
              </w:rPr>
            </w:pPr>
            <w:r>
              <w:rPr>
                <w:rFonts w:ascii="Helvetica" w:hAnsi="Helvetica" w:cs="Helvetica"/>
                <w:color w:val="101010"/>
                <w:sz w:val="20"/>
                <w:szCs w:val="20"/>
              </w:rPr>
              <w:t>Opbouw van de aarde</w:t>
            </w:r>
          </w:p>
          <w:p w:rsidR="001E6B66" w:rsidRDefault="001E6B66"/>
        </w:tc>
        <w:tc>
          <w:tcPr>
            <w:tcW w:w="2203" w:type="dxa"/>
          </w:tcPr>
          <w:p w:rsidR="001E6B66" w:rsidRDefault="001E6B66"/>
          <w:p w:rsidR="00D46D94" w:rsidRDefault="00D46D94">
            <w:r>
              <w:t>Aardkern</w:t>
            </w:r>
          </w:p>
        </w:tc>
        <w:tc>
          <w:tcPr>
            <w:tcW w:w="2268" w:type="dxa"/>
          </w:tcPr>
          <w:p w:rsidR="001E6B66" w:rsidRDefault="001E6B66"/>
          <w:p w:rsidR="00D46D94" w:rsidRDefault="00D46D94">
            <w:r>
              <w:t>Aardkorst</w:t>
            </w:r>
          </w:p>
        </w:tc>
        <w:tc>
          <w:tcPr>
            <w:tcW w:w="2552" w:type="dxa"/>
          </w:tcPr>
          <w:p w:rsidR="001E6B66" w:rsidRDefault="001E6B66"/>
          <w:p w:rsidR="00D46D94" w:rsidRDefault="00D46D94">
            <w:r>
              <w:t>Mantel</w:t>
            </w:r>
          </w:p>
        </w:tc>
        <w:tc>
          <w:tcPr>
            <w:tcW w:w="2551" w:type="dxa"/>
          </w:tcPr>
          <w:p w:rsidR="001E6B66" w:rsidRDefault="001E6B66"/>
          <w:p w:rsidR="00D46D94" w:rsidRDefault="00D46D94">
            <w:r>
              <w:t>Binnenste kern</w:t>
            </w:r>
          </w:p>
        </w:tc>
        <w:tc>
          <w:tcPr>
            <w:tcW w:w="2977" w:type="dxa"/>
          </w:tcPr>
          <w:p w:rsidR="001E6B66" w:rsidRDefault="001E6B66"/>
          <w:p w:rsidR="00D46D94" w:rsidRDefault="00D46D94">
            <w:r>
              <w:t>Buitenste kern</w:t>
            </w:r>
          </w:p>
        </w:tc>
      </w:tr>
      <w:tr w:rsidR="00F95C3A" w:rsidTr="00F95C3A">
        <w:tc>
          <w:tcPr>
            <w:tcW w:w="2328" w:type="dxa"/>
          </w:tcPr>
          <w:p w:rsidR="001E6B66" w:rsidRDefault="001E6B66" w:rsidP="00D46D94"/>
          <w:p w:rsidR="00D46D94" w:rsidRDefault="00D46D94" w:rsidP="00D46D94">
            <w:r>
              <w:t xml:space="preserve">Mesosfeer </w:t>
            </w:r>
          </w:p>
        </w:tc>
        <w:tc>
          <w:tcPr>
            <w:tcW w:w="2203" w:type="dxa"/>
          </w:tcPr>
          <w:p w:rsidR="001E6B66" w:rsidRDefault="001E6B66"/>
          <w:p w:rsidR="00D46D94" w:rsidRDefault="00D46D94">
            <w:r>
              <w:t xml:space="preserve">Asthenosfeer </w:t>
            </w:r>
          </w:p>
        </w:tc>
        <w:tc>
          <w:tcPr>
            <w:tcW w:w="2268" w:type="dxa"/>
          </w:tcPr>
          <w:p w:rsidR="001E6B66" w:rsidRDefault="001E6B66"/>
          <w:p w:rsidR="00D46D94" w:rsidRDefault="00D46D94">
            <w:r>
              <w:t xml:space="preserve">Lithosfeer </w:t>
            </w:r>
          </w:p>
        </w:tc>
        <w:tc>
          <w:tcPr>
            <w:tcW w:w="2552" w:type="dxa"/>
          </w:tcPr>
          <w:p w:rsidR="001E6B66" w:rsidRDefault="001E6B66"/>
          <w:p w:rsidR="00D46D94" w:rsidRDefault="00D46D94">
            <w:r>
              <w:t>Oceanische korst</w:t>
            </w:r>
          </w:p>
        </w:tc>
        <w:tc>
          <w:tcPr>
            <w:tcW w:w="2551" w:type="dxa"/>
          </w:tcPr>
          <w:p w:rsidR="001E6B66" w:rsidRDefault="001E6B66"/>
          <w:p w:rsidR="00D46D94" w:rsidRDefault="00D46D94">
            <w:r>
              <w:t>Continentale korst</w:t>
            </w:r>
          </w:p>
          <w:p w:rsidR="001E6B66" w:rsidRDefault="001E6B66"/>
        </w:tc>
        <w:tc>
          <w:tcPr>
            <w:tcW w:w="2977" w:type="dxa"/>
          </w:tcPr>
          <w:p w:rsidR="00D46D94" w:rsidRDefault="00D46D94" w:rsidP="00325304"/>
          <w:p w:rsidR="001E6B66" w:rsidRDefault="001E6B66" w:rsidP="00325304">
            <w:r>
              <w:t>Basalt</w:t>
            </w:r>
          </w:p>
        </w:tc>
      </w:tr>
      <w:tr w:rsidR="00F95C3A" w:rsidTr="00F95C3A">
        <w:tc>
          <w:tcPr>
            <w:tcW w:w="2328" w:type="dxa"/>
          </w:tcPr>
          <w:p w:rsidR="001E6B66" w:rsidRDefault="001E6B66" w:rsidP="00D46D94">
            <w:pPr>
              <w:rPr>
                <w:rFonts w:ascii="Helvetica" w:eastAsia="Times New Roman" w:hAnsi="Helvetica" w:cs="Helvetica"/>
                <w:b/>
                <w:bCs/>
                <w:color w:val="101010"/>
                <w:sz w:val="20"/>
                <w:szCs w:val="20"/>
                <w:lang w:eastAsia="nl-NL"/>
              </w:rPr>
            </w:pPr>
          </w:p>
          <w:p w:rsidR="00D46D94" w:rsidRPr="00D46D94" w:rsidRDefault="00D46D94" w:rsidP="00D46D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46D94">
              <w:rPr>
                <w:rFonts w:ascii="Helvetica" w:eastAsia="Times New Roman" w:hAnsi="Helvetica" w:cs="Helvetica"/>
                <w:b/>
                <w:bCs/>
                <w:color w:val="101010"/>
                <w:sz w:val="20"/>
                <w:szCs w:val="20"/>
                <w:lang w:eastAsia="nl-NL"/>
              </w:rPr>
              <w:t>Vorm: </w:t>
            </w:r>
            <w:r w:rsidRPr="00D46D94"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  <w:t>vloeibaar</w:t>
            </w:r>
          </w:p>
          <w:p w:rsidR="00D46D94" w:rsidRPr="00D46D94" w:rsidRDefault="00D46D94" w:rsidP="00D46D94">
            <w:pPr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</w:pPr>
            <w:r w:rsidRPr="00D46D94">
              <w:rPr>
                <w:rFonts w:ascii="Helvetica" w:eastAsia="Times New Roman" w:hAnsi="Helvetica" w:cs="Helvetica"/>
                <w:b/>
                <w:bCs/>
                <w:color w:val="101010"/>
                <w:sz w:val="20"/>
                <w:szCs w:val="20"/>
                <w:lang w:eastAsia="nl-NL"/>
              </w:rPr>
              <w:t>Materiaal:</w:t>
            </w:r>
            <w:r w:rsidRPr="00D46D94"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  <w:t> voornamelijk ijzer en andere metalen</w:t>
            </w:r>
          </w:p>
          <w:p w:rsidR="00D46D94" w:rsidRPr="00D46D94" w:rsidRDefault="00D46D94" w:rsidP="00D46D94">
            <w:pPr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</w:pPr>
            <w:r w:rsidRPr="00D46D94">
              <w:rPr>
                <w:rFonts w:ascii="Helvetica" w:eastAsia="Times New Roman" w:hAnsi="Helvetica" w:cs="Helvetica"/>
                <w:b/>
                <w:bCs/>
                <w:color w:val="101010"/>
                <w:sz w:val="20"/>
                <w:szCs w:val="20"/>
                <w:lang w:eastAsia="nl-NL"/>
              </w:rPr>
              <w:t>Dichtheid:</w:t>
            </w:r>
            <w:r w:rsidRPr="00D46D94"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  <w:t> hoog</w:t>
            </w:r>
          </w:p>
          <w:p w:rsidR="00D46D94" w:rsidRDefault="00D46D94"/>
        </w:tc>
        <w:tc>
          <w:tcPr>
            <w:tcW w:w="2203" w:type="dxa"/>
          </w:tcPr>
          <w:p w:rsidR="001E6B66" w:rsidRDefault="001E6B66" w:rsidP="00D46D94">
            <w:pPr>
              <w:rPr>
                <w:rFonts w:ascii="Helvetica" w:eastAsia="Times New Roman" w:hAnsi="Helvetica" w:cs="Helvetica"/>
                <w:b/>
                <w:bCs/>
                <w:color w:val="101010"/>
                <w:sz w:val="20"/>
                <w:szCs w:val="20"/>
                <w:lang w:eastAsia="nl-NL"/>
              </w:rPr>
            </w:pPr>
          </w:p>
          <w:p w:rsidR="00D46D94" w:rsidRPr="00D46D94" w:rsidRDefault="00D46D94" w:rsidP="00D46D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46D94">
              <w:rPr>
                <w:rFonts w:ascii="Helvetica" w:eastAsia="Times New Roman" w:hAnsi="Helvetica" w:cs="Helvetica"/>
                <w:b/>
                <w:bCs/>
                <w:color w:val="101010"/>
                <w:sz w:val="20"/>
                <w:szCs w:val="20"/>
                <w:lang w:eastAsia="nl-NL"/>
              </w:rPr>
              <w:t>Vorm:</w:t>
            </w:r>
            <w:r w:rsidRPr="00D46D94"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  <w:t> vast</w:t>
            </w:r>
          </w:p>
          <w:p w:rsidR="00D46D94" w:rsidRPr="00D46D94" w:rsidRDefault="00D46D94" w:rsidP="00D46D94">
            <w:pPr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</w:pPr>
            <w:r w:rsidRPr="00D46D94">
              <w:rPr>
                <w:rFonts w:ascii="Helvetica" w:eastAsia="Times New Roman" w:hAnsi="Helvetica" w:cs="Helvetica"/>
                <w:b/>
                <w:bCs/>
                <w:color w:val="101010"/>
                <w:sz w:val="20"/>
                <w:szCs w:val="20"/>
                <w:lang w:eastAsia="nl-NL"/>
              </w:rPr>
              <w:t>Materiaal:</w:t>
            </w:r>
            <w:r w:rsidRPr="00D46D94"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  <w:t> gesteente</w:t>
            </w:r>
          </w:p>
          <w:p w:rsidR="00D46D94" w:rsidRPr="00D46D94" w:rsidRDefault="00D46D94" w:rsidP="00D46D94">
            <w:pPr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</w:pPr>
            <w:r w:rsidRPr="00D46D94">
              <w:rPr>
                <w:rFonts w:ascii="Helvetica" w:eastAsia="Times New Roman" w:hAnsi="Helvetica" w:cs="Helvetica"/>
                <w:b/>
                <w:bCs/>
                <w:color w:val="101010"/>
                <w:sz w:val="20"/>
                <w:szCs w:val="20"/>
                <w:lang w:eastAsia="nl-NL"/>
              </w:rPr>
              <w:t>Dichtheid:</w:t>
            </w:r>
            <w:r w:rsidRPr="00D46D94"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  <w:t> hoog</w:t>
            </w:r>
          </w:p>
          <w:p w:rsidR="00D46D94" w:rsidRDefault="00D46D94"/>
        </w:tc>
        <w:tc>
          <w:tcPr>
            <w:tcW w:w="2268" w:type="dxa"/>
          </w:tcPr>
          <w:p w:rsidR="001E6B66" w:rsidRDefault="001E6B66" w:rsidP="00D46D94">
            <w:pPr>
              <w:rPr>
                <w:rFonts w:ascii="Helvetica" w:eastAsia="Times New Roman" w:hAnsi="Helvetica" w:cs="Helvetica"/>
                <w:b/>
                <w:bCs/>
                <w:color w:val="101010"/>
                <w:sz w:val="20"/>
                <w:szCs w:val="20"/>
                <w:lang w:eastAsia="nl-NL"/>
              </w:rPr>
            </w:pPr>
          </w:p>
          <w:p w:rsidR="00D46D94" w:rsidRPr="00D46D94" w:rsidRDefault="00D46D94" w:rsidP="00D46D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46D94">
              <w:rPr>
                <w:rFonts w:ascii="Helvetica" w:eastAsia="Times New Roman" w:hAnsi="Helvetica" w:cs="Helvetica"/>
                <w:b/>
                <w:bCs/>
                <w:color w:val="101010"/>
                <w:sz w:val="20"/>
                <w:szCs w:val="20"/>
                <w:lang w:eastAsia="nl-NL"/>
              </w:rPr>
              <w:t>Vorm:</w:t>
            </w:r>
            <w:r w:rsidRPr="00D46D94"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  <w:t> plastisch vervormbaar</w:t>
            </w:r>
          </w:p>
          <w:p w:rsidR="00D46D94" w:rsidRPr="00D46D94" w:rsidRDefault="00D46D94" w:rsidP="00D46D94">
            <w:pPr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</w:pPr>
            <w:r w:rsidRPr="00D46D94">
              <w:rPr>
                <w:rFonts w:ascii="Helvetica" w:eastAsia="Times New Roman" w:hAnsi="Helvetica" w:cs="Helvetica"/>
                <w:b/>
                <w:bCs/>
                <w:color w:val="101010"/>
                <w:sz w:val="20"/>
                <w:szCs w:val="20"/>
                <w:lang w:eastAsia="nl-NL"/>
              </w:rPr>
              <w:t>Materiaal:</w:t>
            </w:r>
            <w:r w:rsidRPr="00D46D94"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  <w:t> gesteente</w:t>
            </w:r>
          </w:p>
          <w:p w:rsidR="00D46D94" w:rsidRPr="00D46D94" w:rsidRDefault="00D46D94" w:rsidP="00D46D94">
            <w:pPr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</w:pPr>
            <w:r w:rsidRPr="00D46D94">
              <w:rPr>
                <w:rFonts w:ascii="Helvetica" w:eastAsia="Times New Roman" w:hAnsi="Helvetica" w:cs="Helvetica"/>
                <w:b/>
                <w:bCs/>
                <w:color w:val="101010"/>
                <w:sz w:val="20"/>
                <w:szCs w:val="20"/>
                <w:lang w:eastAsia="nl-NL"/>
              </w:rPr>
              <w:t>Dichtheid: </w:t>
            </w:r>
            <w:r w:rsidRPr="00D46D94"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  <w:t>gemiddeld</w:t>
            </w:r>
          </w:p>
          <w:p w:rsidR="00D46D94" w:rsidRDefault="00D46D94"/>
        </w:tc>
        <w:tc>
          <w:tcPr>
            <w:tcW w:w="2552" w:type="dxa"/>
          </w:tcPr>
          <w:p w:rsidR="001E6B66" w:rsidRDefault="001E6B66" w:rsidP="00325304">
            <w:pPr>
              <w:rPr>
                <w:rFonts w:ascii="Helvetica" w:eastAsia="Times New Roman" w:hAnsi="Helvetica" w:cs="Helvetica"/>
                <w:b/>
                <w:bCs/>
                <w:color w:val="101010"/>
                <w:sz w:val="20"/>
                <w:szCs w:val="20"/>
                <w:lang w:eastAsia="nl-NL"/>
              </w:rPr>
            </w:pPr>
          </w:p>
          <w:p w:rsidR="00325304" w:rsidRPr="00D46D94" w:rsidRDefault="00325304" w:rsidP="0032530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46D94">
              <w:rPr>
                <w:rFonts w:ascii="Helvetica" w:eastAsia="Times New Roman" w:hAnsi="Helvetica" w:cs="Helvetica"/>
                <w:b/>
                <w:bCs/>
                <w:color w:val="101010"/>
                <w:sz w:val="20"/>
                <w:szCs w:val="20"/>
                <w:lang w:eastAsia="nl-NL"/>
              </w:rPr>
              <w:t>Vorm:</w:t>
            </w:r>
            <w:r w:rsidRPr="00D46D94"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  <w:t> vast</w:t>
            </w:r>
          </w:p>
          <w:p w:rsidR="00325304" w:rsidRPr="00D46D94" w:rsidRDefault="00325304" w:rsidP="00325304">
            <w:pPr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</w:pPr>
            <w:r w:rsidRPr="00D46D94">
              <w:rPr>
                <w:rFonts w:ascii="Helvetica" w:eastAsia="Times New Roman" w:hAnsi="Helvetica" w:cs="Helvetica"/>
                <w:b/>
                <w:bCs/>
                <w:color w:val="101010"/>
                <w:sz w:val="20"/>
                <w:szCs w:val="20"/>
                <w:lang w:eastAsia="nl-NL"/>
              </w:rPr>
              <w:t>Materiaal:</w:t>
            </w:r>
            <w:r w:rsidRPr="00D46D94"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  <w:t> voornamelijk ijzer en andere metalen</w:t>
            </w:r>
          </w:p>
          <w:p w:rsidR="00325304" w:rsidRPr="00D46D94" w:rsidRDefault="00325304" w:rsidP="00325304">
            <w:pPr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</w:pPr>
            <w:r w:rsidRPr="00D46D94">
              <w:rPr>
                <w:rFonts w:ascii="Helvetica" w:eastAsia="Times New Roman" w:hAnsi="Helvetica" w:cs="Helvetica"/>
                <w:b/>
                <w:bCs/>
                <w:color w:val="101010"/>
                <w:sz w:val="20"/>
                <w:szCs w:val="20"/>
                <w:lang w:eastAsia="nl-NL"/>
              </w:rPr>
              <w:t>Dichtheid:</w:t>
            </w:r>
            <w:r w:rsidRPr="00D46D94"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  <w:t> hoog</w:t>
            </w:r>
          </w:p>
          <w:p w:rsidR="00D46D94" w:rsidRDefault="00D46D94" w:rsidP="00325304"/>
        </w:tc>
        <w:tc>
          <w:tcPr>
            <w:tcW w:w="2551" w:type="dxa"/>
          </w:tcPr>
          <w:p w:rsidR="001E6B66" w:rsidRDefault="001E6B66" w:rsidP="00D46D94">
            <w:pPr>
              <w:rPr>
                <w:rFonts w:ascii="Helvetica" w:eastAsia="Times New Roman" w:hAnsi="Helvetica" w:cs="Helvetica"/>
                <w:b/>
                <w:bCs/>
                <w:color w:val="101010"/>
                <w:sz w:val="20"/>
                <w:szCs w:val="20"/>
                <w:lang w:eastAsia="nl-NL"/>
              </w:rPr>
            </w:pPr>
          </w:p>
          <w:p w:rsidR="00D46D94" w:rsidRPr="00D46D94" w:rsidRDefault="00D46D94" w:rsidP="00D46D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46D94">
              <w:rPr>
                <w:rFonts w:ascii="Helvetica" w:eastAsia="Times New Roman" w:hAnsi="Helvetica" w:cs="Helvetica"/>
                <w:b/>
                <w:bCs/>
                <w:color w:val="101010"/>
                <w:sz w:val="20"/>
                <w:szCs w:val="20"/>
                <w:lang w:eastAsia="nl-NL"/>
              </w:rPr>
              <w:t>Vorm:</w:t>
            </w:r>
            <w:r w:rsidRPr="00D46D94"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  <w:t> vast</w:t>
            </w:r>
          </w:p>
          <w:p w:rsidR="00D46D94" w:rsidRPr="00D46D94" w:rsidRDefault="00D46D94" w:rsidP="00D46D94">
            <w:pPr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</w:pPr>
            <w:r w:rsidRPr="00D46D94">
              <w:rPr>
                <w:rFonts w:ascii="Helvetica" w:eastAsia="Times New Roman" w:hAnsi="Helvetica" w:cs="Helvetica"/>
                <w:b/>
                <w:bCs/>
                <w:color w:val="101010"/>
                <w:sz w:val="20"/>
                <w:szCs w:val="20"/>
                <w:lang w:eastAsia="nl-NL"/>
              </w:rPr>
              <w:t>Materiaal: </w:t>
            </w:r>
            <w:r w:rsidRPr="00D46D94"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  <w:t>zwaarder gesteente zoals Basalt</w:t>
            </w:r>
          </w:p>
          <w:p w:rsidR="00D46D94" w:rsidRPr="00D46D94" w:rsidRDefault="00D46D94" w:rsidP="00D46D94">
            <w:pPr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</w:pPr>
            <w:r w:rsidRPr="00D46D94">
              <w:rPr>
                <w:rFonts w:ascii="Helvetica" w:eastAsia="Times New Roman" w:hAnsi="Helvetica" w:cs="Helvetica"/>
                <w:b/>
                <w:bCs/>
                <w:color w:val="101010"/>
                <w:sz w:val="20"/>
                <w:szCs w:val="20"/>
                <w:lang w:eastAsia="nl-NL"/>
              </w:rPr>
              <w:t>Dichtheid:</w:t>
            </w:r>
            <w:r w:rsidRPr="00D46D94"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  <w:t>  hoog </w:t>
            </w:r>
          </w:p>
          <w:p w:rsidR="00D46D94" w:rsidRDefault="00D46D94"/>
        </w:tc>
        <w:tc>
          <w:tcPr>
            <w:tcW w:w="2977" w:type="dxa"/>
          </w:tcPr>
          <w:p w:rsidR="001E6B66" w:rsidRDefault="001E6B66" w:rsidP="00D46D94">
            <w:pPr>
              <w:rPr>
                <w:rFonts w:ascii="Helvetica" w:eastAsia="Times New Roman" w:hAnsi="Helvetica" w:cs="Helvetica"/>
                <w:b/>
                <w:bCs/>
                <w:color w:val="101010"/>
                <w:sz w:val="20"/>
                <w:szCs w:val="20"/>
                <w:lang w:eastAsia="nl-NL"/>
              </w:rPr>
            </w:pPr>
          </w:p>
          <w:p w:rsidR="00D46D94" w:rsidRPr="00D46D94" w:rsidRDefault="00D46D94" w:rsidP="00D46D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46D94">
              <w:rPr>
                <w:rFonts w:ascii="Helvetica" w:eastAsia="Times New Roman" w:hAnsi="Helvetica" w:cs="Helvetica"/>
                <w:b/>
                <w:bCs/>
                <w:color w:val="101010"/>
                <w:sz w:val="20"/>
                <w:szCs w:val="20"/>
                <w:lang w:eastAsia="nl-NL"/>
              </w:rPr>
              <w:t>Vorm:</w:t>
            </w:r>
            <w:r w:rsidRPr="00D46D94"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  <w:t> vast</w:t>
            </w:r>
          </w:p>
          <w:p w:rsidR="00D46D94" w:rsidRPr="00D46D94" w:rsidRDefault="00D46D94" w:rsidP="00D46D94">
            <w:pPr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</w:pPr>
            <w:r w:rsidRPr="00D46D94">
              <w:rPr>
                <w:rFonts w:ascii="Helvetica" w:eastAsia="Times New Roman" w:hAnsi="Helvetica" w:cs="Helvetica"/>
                <w:b/>
                <w:bCs/>
                <w:color w:val="101010"/>
                <w:sz w:val="20"/>
                <w:szCs w:val="20"/>
                <w:lang w:eastAsia="nl-NL"/>
              </w:rPr>
              <w:t>Materiaal: </w:t>
            </w:r>
            <w:r w:rsidRPr="00D46D94"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  <w:t>lichter gesteente zoals graniet</w:t>
            </w:r>
          </w:p>
          <w:p w:rsidR="00D46D94" w:rsidRPr="00D46D94" w:rsidRDefault="00D46D94" w:rsidP="00D46D94">
            <w:pPr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</w:pPr>
            <w:r w:rsidRPr="00D46D94">
              <w:rPr>
                <w:rFonts w:ascii="Helvetica" w:eastAsia="Times New Roman" w:hAnsi="Helvetica" w:cs="Helvetica"/>
                <w:b/>
                <w:bCs/>
                <w:color w:val="101010"/>
                <w:sz w:val="20"/>
                <w:szCs w:val="20"/>
                <w:lang w:eastAsia="nl-NL"/>
              </w:rPr>
              <w:t>Dichtheid:</w:t>
            </w:r>
            <w:r w:rsidRPr="00D46D94"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  <w:t> lager dan bij de oceanische korst</w:t>
            </w:r>
          </w:p>
          <w:p w:rsidR="00D46D94" w:rsidRDefault="00D46D94"/>
        </w:tc>
      </w:tr>
      <w:tr w:rsidR="00F95C3A" w:rsidTr="00F95C3A">
        <w:tc>
          <w:tcPr>
            <w:tcW w:w="2328" w:type="dxa"/>
          </w:tcPr>
          <w:p w:rsidR="001E6B66" w:rsidRDefault="001E6B66">
            <w:pPr>
              <w:rPr>
                <w:rFonts w:ascii="Helvetica" w:hAnsi="Helvetica" w:cs="Helvetica"/>
                <w:color w:val="101010"/>
                <w:sz w:val="20"/>
                <w:szCs w:val="20"/>
              </w:rPr>
            </w:pPr>
          </w:p>
          <w:p w:rsidR="00D46D94" w:rsidRDefault="00D46D94">
            <w:r>
              <w:rPr>
                <w:rFonts w:ascii="Helvetica" w:hAnsi="Helvetica" w:cs="Helvetica"/>
                <w:color w:val="101010"/>
                <w:sz w:val="20"/>
                <w:szCs w:val="20"/>
              </w:rPr>
              <w:t>Stromingen van taai vloeibaar gesteente zorgt voor beweging van de platen waaruit de lithosfeer en de aardkorst uit bestaan. Het ontstane systeem van plaatbewegingen heet </w:t>
            </w:r>
            <w:r>
              <w:rPr>
                <w:rFonts w:ascii="Helvetica" w:hAnsi="Helvetica" w:cs="Helvetica"/>
                <w:b/>
                <w:bCs/>
                <w:color w:val="101010"/>
                <w:sz w:val="20"/>
                <w:szCs w:val="20"/>
              </w:rPr>
              <w:t>platentektoniek</w:t>
            </w:r>
            <w:r>
              <w:rPr>
                <w:rFonts w:ascii="Helvetica" w:hAnsi="Helvetica" w:cs="Helvetica"/>
                <w:color w:val="101010"/>
                <w:sz w:val="20"/>
                <w:szCs w:val="20"/>
              </w:rPr>
              <w:t>.</w:t>
            </w:r>
          </w:p>
        </w:tc>
        <w:tc>
          <w:tcPr>
            <w:tcW w:w="2203" w:type="dxa"/>
          </w:tcPr>
          <w:p w:rsidR="001E6B66" w:rsidRDefault="001E6B66" w:rsidP="00D46D94">
            <w:pPr>
              <w:rPr>
                <w:rFonts w:ascii="Helvetica" w:eastAsia="Times New Roman" w:hAnsi="Helvetica" w:cs="Helvetica"/>
                <w:b/>
                <w:bCs/>
                <w:color w:val="101010"/>
                <w:sz w:val="20"/>
                <w:szCs w:val="20"/>
                <w:lang w:eastAsia="nl-NL"/>
              </w:rPr>
            </w:pPr>
          </w:p>
          <w:p w:rsidR="00D46D94" w:rsidRPr="00D46D94" w:rsidRDefault="00D46D94" w:rsidP="00D46D9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46D94">
              <w:rPr>
                <w:rFonts w:ascii="Helvetica" w:eastAsia="Times New Roman" w:hAnsi="Helvetica" w:cs="Helvetica"/>
                <w:b/>
                <w:bCs/>
                <w:color w:val="101010"/>
                <w:sz w:val="20"/>
                <w:szCs w:val="20"/>
                <w:lang w:eastAsia="nl-NL"/>
              </w:rPr>
              <w:t>Convectiestromen:</w:t>
            </w:r>
          </w:p>
          <w:p w:rsidR="00D46D94" w:rsidRPr="00D46D94" w:rsidRDefault="00D46D94" w:rsidP="00D46D94">
            <w:pPr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</w:pPr>
          </w:p>
          <w:p w:rsidR="00D46D94" w:rsidRPr="00D46D94" w:rsidRDefault="00D46D94" w:rsidP="00D46D94">
            <w:pPr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</w:pPr>
            <w:r w:rsidRPr="00D46D94"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  <w:t>De aardkern geeft warmte aan de omliggende mantel. In de plastisch vervormbare asthenosfeer zorgt deze warmte voor een lagere dichtheid en dus een transport van gesteente.</w:t>
            </w:r>
          </w:p>
          <w:p w:rsidR="00D46D94" w:rsidRDefault="00D46D94"/>
        </w:tc>
        <w:tc>
          <w:tcPr>
            <w:tcW w:w="2268" w:type="dxa"/>
          </w:tcPr>
          <w:p w:rsidR="001E6B66" w:rsidRDefault="001E6B66" w:rsidP="00F95C3A">
            <w:pPr>
              <w:rPr>
                <w:rFonts w:ascii="Helvetica" w:eastAsia="Times New Roman" w:hAnsi="Helvetica" w:cs="Helvetica"/>
                <w:b/>
                <w:bCs/>
                <w:color w:val="101010"/>
                <w:sz w:val="20"/>
                <w:szCs w:val="20"/>
                <w:lang w:eastAsia="nl-NL"/>
              </w:rPr>
            </w:pPr>
          </w:p>
          <w:p w:rsidR="00F95C3A" w:rsidRPr="00D46D94" w:rsidRDefault="00F95C3A" w:rsidP="00F95C3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nl-NL"/>
              </w:rPr>
            </w:pPr>
            <w:r w:rsidRPr="00D46D94">
              <w:rPr>
                <w:rFonts w:ascii="Helvetica" w:eastAsia="Times New Roman" w:hAnsi="Helvetica" w:cs="Helvetica"/>
                <w:b/>
                <w:bCs/>
                <w:color w:val="101010"/>
                <w:sz w:val="20"/>
                <w:szCs w:val="20"/>
                <w:lang w:eastAsia="nl-NL"/>
              </w:rPr>
              <w:t>Vorm: </w:t>
            </w:r>
            <w:r w:rsidRPr="00D46D94"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  <w:t>plastisch vervormbaar naar vast</w:t>
            </w:r>
          </w:p>
          <w:p w:rsidR="00F95C3A" w:rsidRPr="00D46D94" w:rsidRDefault="00F95C3A" w:rsidP="00F95C3A">
            <w:pPr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</w:pPr>
            <w:r w:rsidRPr="00D46D94">
              <w:rPr>
                <w:rFonts w:ascii="Helvetica" w:eastAsia="Times New Roman" w:hAnsi="Helvetica" w:cs="Helvetica"/>
                <w:b/>
                <w:bCs/>
                <w:color w:val="101010"/>
                <w:sz w:val="20"/>
                <w:szCs w:val="20"/>
                <w:lang w:eastAsia="nl-NL"/>
              </w:rPr>
              <w:t>Materiaal:</w:t>
            </w:r>
            <w:r w:rsidRPr="00D46D94"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  <w:t> gesteente</w:t>
            </w:r>
          </w:p>
          <w:p w:rsidR="00F95C3A" w:rsidRPr="00D46D94" w:rsidRDefault="00F95C3A" w:rsidP="00F95C3A">
            <w:pPr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</w:pPr>
            <w:r w:rsidRPr="00D46D94">
              <w:rPr>
                <w:rFonts w:ascii="Helvetica" w:eastAsia="Times New Roman" w:hAnsi="Helvetica" w:cs="Helvetica"/>
                <w:b/>
                <w:bCs/>
                <w:color w:val="101010"/>
                <w:sz w:val="20"/>
                <w:szCs w:val="20"/>
                <w:lang w:eastAsia="nl-NL"/>
              </w:rPr>
              <w:t>Dichtheid</w:t>
            </w:r>
            <w:r w:rsidRPr="00D46D94"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  <w:t>: Gemiddeld</w:t>
            </w:r>
          </w:p>
          <w:p w:rsidR="00F95C3A" w:rsidRPr="00D46D94" w:rsidRDefault="00F95C3A" w:rsidP="00F95C3A">
            <w:pPr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</w:pPr>
          </w:p>
          <w:p w:rsidR="00F95C3A" w:rsidRPr="00D46D94" w:rsidRDefault="00F95C3A" w:rsidP="00F95C3A">
            <w:pPr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</w:pPr>
            <w:r w:rsidRPr="00D46D94">
              <w:rPr>
                <w:rFonts w:ascii="Helvetica" w:eastAsia="Times New Roman" w:hAnsi="Helvetica" w:cs="Helvetica"/>
                <w:color w:val="101010"/>
                <w:sz w:val="20"/>
                <w:szCs w:val="20"/>
                <w:lang w:eastAsia="nl-NL"/>
              </w:rPr>
              <w:t>Opgebouwd uit platen die afzonderlijk van elkaar bewegen</w:t>
            </w:r>
          </w:p>
          <w:p w:rsidR="00D46D94" w:rsidRDefault="00D46D94" w:rsidP="00325304"/>
        </w:tc>
        <w:tc>
          <w:tcPr>
            <w:tcW w:w="2552" w:type="dxa"/>
          </w:tcPr>
          <w:p w:rsidR="001E6B66" w:rsidRDefault="001E6B66" w:rsidP="00325304"/>
          <w:p w:rsidR="00D46D94" w:rsidRDefault="00325304" w:rsidP="00325304">
            <w:r>
              <w:t>Twee continentale platen bewegen naar elkaar toe. Omdat beide platen dezelfde eigenschappen hebben ontstaat er een gebergte.</w:t>
            </w:r>
          </w:p>
        </w:tc>
        <w:tc>
          <w:tcPr>
            <w:tcW w:w="2551" w:type="dxa"/>
          </w:tcPr>
          <w:p w:rsidR="001E6B66" w:rsidRDefault="001E6B66" w:rsidP="00325304"/>
          <w:p w:rsidR="00D46D94" w:rsidRDefault="00325304" w:rsidP="00325304">
            <w:r>
              <w:t>De zwaardere oceanische plaat duikt onder de lichtere continentale plaat</w:t>
            </w:r>
            <w:r w:rsidR="001E6B66">
              <w:t xml:space="preserve"> d.m.v. </w:t>
            </w:r>
            <w:r w:rsidR="001E6B66" w:rsidRPr="001E6B66">
              <w:rPr>
                <w:b/>
              </w:rPr>
              <w:t>slab-pull</w:t>
            </w:r>
            <w:r>
              <w:t>. Een deel van de naar beneden duikende plaat smelt op grotere diepte en stijgt op als magma.</w:t>
            </w:r>
          </w:p>
        </w:tc>
        <w:tc>
          <w:tcPr>
            <w:tcW w:w="2977" w:type="dxa"/>
          </w:tcPr>
          <w:p w:rsidR="001E6B66" w:rsidRDefault="001E6B66">
            <w:pPr>
              <w:rPr>
                <w:rFonts w:ascii="Helvetica" w:hAnsi="Helvetica" w:cs="Helvetica"/>
                <w:color w:val="101010"/>
                <w:sz w:val="20"/>
                <w:szCs w:val="20"/>
              </w:rPr>
            </w:pPr>
          </w:p>
          <w:p w:rsidR="00D46D94" w:rsidRDefault="00325304">
            <w:r>
              <w:rPr>
                <w:rFonts w:ascii="Helvetica" w:hAnsi="Helvetica" w:cs="Helvetica"/>
                <w:color w:val="101010"/>
                <w:sz w:val="20"/>
                <w:szCs w:val="20"/>
              </w:rPr>
              <w:t>Twee platen bewegen langs elkaar heen in tegengestelde richting. er wordt veel spanning opgebouwd in de lithosfeer. </w:t>
            </w:r>
          </w:p>
        </w:tc>
      </w:tr>
      <w:tr w:rsidR="00F95C3A" w:rsidTr="00F95C3A">
        <w:tc>
          <w:tcPr>
            <w:tcW w:w="2328" w:type="dxa"/>
          </w:tcPr>
          <w:p w:rsidR="001E6B66" w:rsidRDefault="001E6B66" w:rsidP="00325304"/>
          <w:p w:rsidR="00D46D94" w:rsidRDefault="00325304" w:rsidP="00325304">
            <w:r w:rsidRPr="001E6B66">
              <w:rPr>
                <w:b/>
              </w:rPr>
              <w:t>Divergente</w:t>
            </w:r>
            <w:r>
              <w:t xml:space="preserve"> </w:t>
            </w:r>
            <w:r w:rsidR="001E6B66">
              <w:t>beweging</w:t>
            </w:r>
          </w:p>
        </w:tc>
        <w:tc>
          <w:tcPr>
            <w:tcW w:w="2203" w:type="dxa"/>
          </w:tcPr>
          <w:p w:rsidR="001E6B66" w:rsidRDefault="001E6B66" w:rsidP="00325304"/>
          <w:p w:rsidR="00D46D94" w:rsidRDefault="001E6B66" w:rsidP="00325304">
            <w:r>
              <w:rPr>
                <w:b/>
              </w:rPr>
              <w:t>C</w:t>
            </w:r>
            <w:r w:rsidR="00325304" w:rsidRPr="001E6B66">
              <w:rPr>
                <w:b/>
              </w:rPr>
              <w:t xml:space="preserve">onvergente </w:t>
            </w:r>
            <w:r>
              <w:t>beweging met gevolg</w:t>
            </w:r>
            <w:r w:rsidR="00325304">
              <w:t xml:space="preserve"> plooiingsgebergte</w:t>
            </w:r>
          </w:p>
          <w:p w:rsidR="001E6B66" w:rsidRDefault="001E6B66" w:rsidP="00325304"/>
        </w:tc>
        <w:tc>
          <w:tcPr>
            <w:tcW w:w="2268" w:type="dxa"/>
          </w:tcPr>
          <w:p w:rsidR="001E6B66" w:rsidRDefault="001E6B66" w:rsidP="00325304"/>
          <w:p w:rsidR="00D46D94" w:rsidRDefault="001E6B66" w:rsidP="00325304">
            <w:r>
              <w:rPr>
                <w:b/>
              </w:rPr>
              <w:t>C</w:t>
            </w:r>
            <w:r w:rsidR="00325304" w:rsidRPr="001E6B66">
              <w:rPr>
                <w:b/>
              </w:rPr>
              <w:t>onvergente</w:t>
            </w:r>
            <w:r w:rsidR="00325304">
              <w:t xml:space="preserve"> </w:t>
            </w:r>
            <w:r>
              <w:t>beweging met gevolg</w:t>
            </w:r>
            <w:r w:rsidR="00325304">
              <w:t xml:space="preserve"> </w:t>
            </w:r>
            <w:proofErr w:type="spellStart"/>
            <w:r w:rsidR="00325304">
              <w:t>subductie</w:t>
            </w:r>
            <w:proofErr w:type="spellEnd"/>
          </w:p>
        </w:tc>
        <w:tc>
          <w:tcPr>
            <w:tcW w:w="2552" w:type="dxa"/>
          </w:tcPr>
          <w:p w:rsidR="001E6B66" w:rsidRDefault="001E6B66">
            <w:pPr>
              <w:rPr>
                <w:rFonts w:ascii="Helvetica" w:hAnsi="Helvetica" w:cs="Helvetica"/>
                <w:color w:val="101010"/>
                <w:sz w:val="20"/>
                <w:szCs w:val="20"/>
              </w:rPr>
            </w:pPr>
          </w:p>
          <w:p w:rsidR="00D46D94" w:rsidRDefault="001E6B66">
            <w:proofErr w:type="spellStart"/>
            <w:r>
              <w:rPr>
                <w:rFonts w:ascii="Helvetica" w:hAnsi="Helvetica" w:cs="Helvetica"/>
                <w:b/>
                <w:color w:val="101010"/>
                <w:sz w:val="20"/>
                <w:szCs w:val="20"/>
              </w:rPr>
              <w:t>T</w:t>
            </w:r>
            <w:r w:rsidR="00325304" w:rsidRPr="001E6B66">
              <w:rPr>
                <w:rFonts w:ascii="Helvetica" w:hAnsi="Helvetica" w:cs="Helvetica"/>
                <w:b/>
                <w:color w:val="101010"/>
                <w:sz w:val="20"/>
                <w:szCs w:val="20"/>
              </w:rPr>
              <w:t>ransforme</w:t>
            </w:r>
            <w:proofErr w:type="spellEnd"/>
            <w:r w:rsidR="00325304">
              <w:rPr>
                <w:rFonts w:ascii="Helvetica" w:hAnsi="Helvetica" w:cs="Helvetica"/>
                <w:color w:val="101010"/>
                <w:sz w:val="20"/>
                <w:szCs w:val="20"/>
              </w:rPr>
              <w:t xml:space="preserve"> </w:t>
            </w:r>
            <w:r>
              <w:rPr>
                <w:rFonts w:ascii="Helvetica" w:hAnsi="Helvetica" w:cs="Helvetica"/>
                <w:color w:val="101010"/>
                <w:sz w:val="20"/>
                <w:szCs w:val="20"/>
              </w:rPr>
              <w:t>beweging</w:t>
            </w:r>
          </w:p>
        </w:tc>
        <w:tc>
          <w:tcPr>
            <w:tcW w:w="2551" w:type="dxa"/>
          </w:tcPr>
          <w:p w:rsidR="001E6B66" w:rsidRDefault="001E6B66">
            <w:pPr>
              <w:rPr>
                <w:rFonts w:ascii="Helvetica" w:hAnsi="Helvetica" w:cs="Helvetica"/>
                <w:color w:val="101010"/>
                <w:sz w:val="20"/>
                <w:szCs w:val="20"/>
              </w:rPr>
            </w:pPr>
          </w:p>
          <w:p w:rsidR="00325304" w:rsidRDefault="00325304">
            <w:r>
              <w:rPr>
                <w:rFonts w:ascii="Helvetica" w:hAnsi="Helvetica" w:cs="Helvetica"/>
                <w:color w:val="101010"/>
                <w:sz w:val="20"/>
                <w:szCs w:val="20"/>
              </w:rPr>
              <w:t>Er ontstaan aardbevingen</w:t>
            </w:r>
          </w:p>
          <w:p w:rsidR="00D46D94" w:rsidRPr="00325304" w:rsidRDefault="00D46D94" w:rsidP="00325304">
            <w:pPr>
              <w:jc w:val="center"/>
            </w:pPr>
          </w:p>
        </w:tc>
        <w:tc>
          <w:tcPr>
            <w:tcW w:w="2977" w:type="dxa"/>
          </w:tcPr>
          <w:p w:rsidR="001E6B66" w:rsidRDefault="001E6B66" w:rsidP="00325304"/>
          <w:p w:rsidR="00D46D94" w:rsidRDefault="00325304" w:rsidP="00325304">
            <w:proofErr w:type="spellStart"/>
            <w:r w:rsidRPr="001E6B66">
              <w:rPr>
                <w:b/>
              </w:rPr>
              <w:t>Hotspot</w:t>
            </w:r>
            <w:proofErr w:type="spellEnd"/>
            <w:r>
              <w:t>: ligt boven een geïsoleerde kolom.</w:t>
            </w:r>
          </w:p>
        </w:tc>
      </w:tr>
    </w:tbl>
    <w:p w:rsidR="001E6B66" w:rsidRDefault="001E6B66">
      <w:r>
        <w:br w:type="page"/>
      </w:r>
    </w:p>
    <w:tbl>
      <w:tblPr>
        <w:tblStyle w:val="Tabelraster"/>
        <w:tblW w:w="14879" w:type="dxa"/>
        <w:tblLayout w:type="fixed"/>
        <w:tblLook w:val="04A0" w:firstRow="1" w:lastRow="0" w:firstColumn="1" w:lastColumn="0" w:noHBand="0" w:noVBand="1"/>
      </w:tblPr>
      <w:tblGrid>
        <w:gridCol w:w="2328"/>
        <w:gridCol w:w="2203"/>
        <w:gridCol w:w="2268"/>
        <w:gridCol w:w="2552"/>
        <w:gridCol w:w="2551"/>
        <w:gridCol w:w="2977"/>
      </w:tblGrid>
      <w:tr w:rsidR="00F95C3A" w:rsidTr="00F95C3A">
        <w:tc>
          <w:tcPr>
            <w:tcW w:w="2328" w:type="dxa"/>
          </w:tcPr>
          <w:p w:rsidR="001E6B66" w:rsidRDefault="001E6B66" w:rsidP="007D339B">
            <w:pPr>
              <w:rPr>
                <w:lang w:eastAsia="nl-NL"/>
              </w:rPr>
            </w:pPr>
          </w:p>
          <w:p w:rsidR="007D339B" w:rsidRPr="007D339B" w:rsidRDefault="007D339B" w:rsidP="007D339B">
            <w:pPr>
              <w:rPr>
                <w:rFonts w:ascii="Times New Roman" w:hAnsi="Times New Roman" w:cs="Times New Roman"/>
                <w:sz w:val="24"/>
                <w:szCs w:val="24"/>
                <w:lang w:eastAsia="nl-NL"/>
              </w:rPr>
            </w:pPr>
            <w:r>
              <w:rPr>
                <w:lang w:eastAsia="nl-NL"/>
              </w:rPr>
              <w:t>V</w:t>
            </w:r>
            <w:r w:rsidRPr="007D339B">
              <w:rPr>
                <w:lang w:eastAsia="nl-NL"/>
              </w:rPr>
              <w:t xml:space="preserve">ulkanen met </w:t>
            </w:r>
            <w:r w:rsidRPr="001E6B66">
              <w:rPr>
                <w:b/>
                <w:lang w:eastAsia="nl-NL"/>
              </w:rPr>
              <w:t>effusieve erupties:</w:t>
            </w:r>
          </w:p>
          <w:p w:rsidR="007D339B" w:rsidRPr="007D339B" w:rsidRDefault="007D339B" w:rsidP="007D339B">
            <w:pPr>
              <w:rPr>
                <w:rFonts w:ascii="Helvetica" w:eastAsia="Times New Roman" w:hAnsi="Helvetica" w:cs="Helvetica"/>
                <w:color w:val="F0F0F0"/>
                <w:sz w:val="20"/>
                <w:szCs w:val="20"/>
                <w:lang w:eastAsia="nl-NL"/>
              </w:rPr>
            </w:pPr>
          </w:p>
          <w:p w:rsidR="007D339B" w:rsidRPr="007D339B" w:rsidRDefault="007D339B" w:rsidP="007D339B">
            <w:pPr>
              <w:rPr>
                <w:lang w:eastAsia="nl-NL"/>
              </w:rPr>
            </w:pPr>
            <w:r w:rsidRPr="007D339B">
              <w:rPr>
                <w:lang w:eastAsia="nl-NL"/>
              </w:rPr>
              <w:t>Schildvulkaan</w:t>
            </w:r>
          </w:p>
          <w:p w:rsidR="007D339B" w:rsidRPr="007D339B" w:rsidRDefault="007D339B" w:rsidP="007D339B">
            <w:pPr>
              <w:rPr>
                <w:lang w:eastAsia="nl-NL"/>
              </w:rPr>
            </w:pPr>
            <w:r w:rsidRPr="007D339B">
              <w:rPr>
                <w:lang w:eastAsia="nl-NL"/>
              </w:rPr>
              <w:t>spleetvulkaan</w:t>
            </w:r>
          </w:p>
          <w:p w:rsidR="00325304" w:rsidRDefault="00325304" w:rsidP="007D339B"/>
        </w:tc>
        <w:tc>
          <w:tcPr>
            <w:tcW w:w="2203" w:type="dxa"/>
          </w:tcPr>
          <w:p w:rsidR="00325304" w:rsidRDefault="00325304" w:rsidP="00F95C3A"/>
        </w:tc>
        <w:tc>
          <w:tcPr>
            <w:tcW w:w="2268" w:type="dxa"/>
          </w:tcPr>
          <w:p w:rsidR="001E6B66" w:rsidRDefault="001E6B66" w:rsidP="007D339B">
            <w:pPr>
              <w:rPr>
                <w:lang w:eastAsia="nl-NL"/>
              </w:rPr>
            </w:pPr>
          </w:p>
          <w:p w:rsidR="007D339B" w:rsidRPr="007D339B" w:rsidRDefault="007D339B" w:rsidP="007D339B">
            <w:pPr>
              <w:rPr>
                <w:rFonts w:ascii="Times New Roman" w:hAnsi="Times New Roman" w:cs="Times New Roman"/>
                <w:sz w:val="24"/>
                <w:szCs w:val="24"/>
                <w:lang w:eastAsia="nl-NL"/>
              </w:rPr>
            </w:pPr>
            <w:r w:rsidRPr="007D339B">
              <w:rPr>
                <w:lang w:eastAsia="nl-NL"/>
              </w:rPr>
              <w:t>Vulkanen met explosieve erupties:</w:t>
            </w:r>
          </w:p>
          <w:p w:rsidR="007D339B" w:rsidRPr="007D339B" w:rsidRDefault="007D339B" w:rsidP="007D339B">
            <w:pPr>
              <w:rPr>
                <w:lang w:eastAsia="nl-NL"/>
              </w:rPr>
            </w:pPr>
          </w:p>
          <w:p w:rsidR="007D339B" w:rsidRPr="007D339B" w:rsidRDefault="007D339B" w:rsidP="007D339B">
            <w:pPr>
              <w:rPr>
                <w:lang w:eastAsia="nl-NL"/>
              </w:rPr>
            </w:pPr>
            <w:r w:rsidRPr="007D339B">
              <w:rPr>
                <w:lang w:eastAsia="nl-NL"/>
              </w:rPr>
              <w:t>Schildvulkaan</w:t>
            </w:r>
          </w:p>
          <w:p w:rsidR="007D339B" w:rsidRPr="007D339B" w:rsidRDefault="007D339B" w:rsidP="007D339B">
            <w:pPr>
              <w:rPr>
                <w:lang w:eastAsia="nl-NL"/>
              </w:rPr>
            </w:pPr>
            <w:r w:rsidRPr="007D339B">
              <w:rPr>
                <w:lang w:eastAsia="nl-NL"/>
              </w:rPr>
              <w:t>Stratovulkaan</w:t>
            </w:r>
          </w:p>
          <w:p w:rsidR="007D339B" w:rsidRPr="007D339B" w:rsidRDefault="007D339B" w:rsidP="007D339B">
            <w:pPr>
              <w:rPr>
                <w:lang w:eastAsia="nl-NL"/>
              </w:rPr>
            </w:pPr>
            <w:proofErr w:type="spellStart"/>
            <w:r w:rsidRPr="007D339B">
              <w:rPr>
                <w:lang w:eastAsia="nl-NL"/>
              </w:rPr>
              <w:t>Caldera</w:t>
            </w:r>
            <w:proofErr w:type="spellEnd"/>
          </w:p>
          <w:p w:rsidR="00325304" w:rsidRDefault="00325304" w:rsidP="00325304"/>
        </w:tc>
        <w:tc>
          <w:tcPr>
            <w:tcW w:w="2552" w:type="dxa"/>
          </w:tcPr>
          <w:p w:rsidR="00325304" w:rsidRDefault="00325304" w:rsidP="00325304"/>
        </w:tc>
        <w:tc>
          <w:tcPr>
            <w:tcW w:w="2551" w:type="dxa"/>
          </w:tcPr>
          <w:p w:rsidR="00325304" w:rsidRDefault="00325304" w:rsidP="00325304"/>
        </w:tc>
        <w:tc>
          <w:tcPr>
            <w:tcW w:w="2977" w:type="dxa"/>
          </w:tcPr>
          <w:p w:rsidR="00325304" w:rsidRDefault="00325304" w:rsidP="00325304"/>
        </w:tc>
      </w:tr>
      <w:tr w:rsidR="00F95C3A" w:rsidTr="00F95C3A">
        <w:tc>
          <w:tcPr>
            <w:tcW w:w="2328" w:type="dxa"/>
          </w:tcPr>
          <w:p w:rsidR="00F95C3A" w:rsidRDefault="00F95C3A" w:rsidP="00F95C3A"/>
          <w:p w:rsidR="00F95C3A" w:rsidRDefault="00F95C3A" w:rsidP="00F95C3A"/>
          <w:p w:rsidR="00F95C3A" w:rsidRDefault="00F95C3A" w:rsidP="00F95C3A">
            <w:r>
              <w:t>Twee platen schuiven uit elkaar. door het opstijgende magma wordt op dezelfde plek de plaatgrens omhoog geduwd (</w:t>
            </w:r>
            <w:proofErr w:type="spellStart"/>
            <w:r>
              <w:rPr>
                <w:b/>
                <w:bCs/>
              </w:rPr>
              <w:t>Ridge</w:t>
            </w:r>
            <w:proofErr w:type="spellEnd"/>
            <w:r>
              <w:rPr>
                <w:b/>
                <w:bCs/>
              </w:rPr>
              <w:t xml:space="preserve"> push</w:t>
            </w:r>
            <w:r>
              <w:t>). Er ontstaat een </w:t>
            </w:r>
            <w:r>
              <w:rPr>
                <w:b/>
                <w:bCs/>
              </w:rPr>
              <w:t>(</w:t>
            </w:r>
            <w:proofErr w:type="spellStart"/>
            <w:r>
              <w:rPr>
                <w:b/>
                <w:bCs/>
              </w:rPr>
              <w:t>mid</w:t>
            </w:r>
            <w:proofErr w:type="spellEnd"/>
            <w:r>
              <w:rPr>
                <w:b/>
                <w:bCs/>
              </w:rPr>
              <w:t>)oceanische rug</w:t>
            </w:r>
            <w:r>
              <w:t>.</w:t>
            </w:r>
          </w:p>
          <w:p w:rsidR="001E6B66" w:rsidRDefault="001E6B66" w:rsidP="00F95C3A"/>
        </w:tc>
        <w:tc>
          <w:tcPr>
            <w:tcW w:w="2203" w:type="dxa"/>
          </w:tcPr>
          <w:p w:rsidR="00F95C3A" w:rsidRDefault="00F95C3A" w:rsidP="00F95C3A"/>
        </w:tc>
        <w:tc>
          <w:tcPr>
            <w:tcW w:w="2268" w:type="dxa"/>
          </w:tcPr>
          <w:p w:rsidR="00F95C3A" w:rsidRDefault="00F95C3A" w:rsidP="00F95C3A"/>
        </w:tc>
        <w:tc>
          <w:tcPr>
            <w:tcW w:w="2552" w:type="dxa"/>
          </w:tcPr>
          <w:p w:rsidR="00F95C3A" w:rsidRDefault="00F95C3A" w:rsidP="00F95C3A"/>
        </w:tc>
        <w:tc>
          <w:tcPr>
            <w:tcW w:w="2551" w:type="dxa"/>
          </w:tcPr>
          <w:p w:rsidR="00F95C3A" w:rsidRDefault="00F95C3A" w:rsidP="00F95C3A"/>
        </w:tc>
        <w:tc>
          <w:tcPr>
            <w:tcW w:w="2977" w:type="dxa"/>
          </w:tcPr>
          <w:p w:rsidR="00F95C3A" w:rsidRDefault="00F95C3A" w:rsidP="00F95C3A"/>
        </w:tc>
      </w:tr>
      <w:tr w:rsidR="00F95C3A" w:rsidTr="00F95C3A">
        <w:tc>
          <w:tcPr>
            <w:tcW w:w="2328" w:type="dxa"/>
          </w:tcPr>
          <w:p w:rsidR="00F95C3A" w:rsidRDefault="00F95C3A" w:rsidP="00F95C3A"/>
          <w:p w:rsidR="001E6B66" w:rsidRPr="001E6B66" w:rsidRDefault="001E6B66" w:rsidP="00F95C3A">
            <w:pPr>
              <w:rPr>
                <w:b/>
                <w:sz w:val="32"/>
                <w:szCs w:val="32"/>
              </w:rPr>
            </w:pPr>
            <w:r w:rsidRPr="001E6B66">
              <w:rPr>
                <w:b/>
                <w:sz w:val="32"/>
                <w:szCs w:val="32"/>
              </w:rPr>
              <w:t>Plaattektoniek</w:t>
            </w:r>
          </w:p>
          <w:p w:rsidR="001E6B66" w:rsidRDefault="001E6B66" w:rsidP="00F95C3A"/>
        </w:tc>
        <w:tc>
          <w:tcPr>
            <w:tcW w:w="2203" w:type="dxa"/>
          </w:tcPr>
          <w:p w:rsidR="00F95C3A" w:rsidRDefault="00F95C3A" w:rsidP="00F95C3A"/>
          <w:p w:rsidR="001E6B66" w:rsidRDefault="001E6B66" w:rsidP="00F95C3A">
            <w:r>
              <w:t>Graniet</w:t>
            </w:r>
            <w:bookmarkStart w:id="0" w:name="_GoBack"/>
            <w:bookmarkEnd w:id="0"/>
          </w:p>
        </w:tc>
        <w:tc>
          <w:tcPr>
            <w:tcW w:w="2268" w:type="dxa"/>
          </w:tcPr>
          <w:p w:rsidR="00F95C3A" w:rsidRDefault="00F95C3A" w:rsidP="00F95C3A"/>
        </w:tc>
        <w:tc>
          <w:tcPr>
            <w:tcW w:w="2552" w:type="dxa"/>
          </w:tcPr>
          <w:p w:rsidR="00F95C3A" w:rsidRDefault="00F95C3A" w:rsidP="00F95C3A"/>
        </w:tc>
        <w:tc>
          <w:tcPr>
            <w:tcW w:w="2551" w:type="dxa"/>
          </w:tcPr>
          <w:p w:rsidR="00F95C3A" w:rsidRDefault="00F95C3A" w:rsidP="00F95C3A"/>
        </w:tc>
        <w:tc>
          <w:tcPr>
            <w:tcW w:w="2977" w:type="dxa"/>
          </w:tcPr>
          <w:p w:rsidR="00F95C3A" w:rsidRDefault="00F95C3A" w:rsidP="00F95C3A"/>
        </w:tc>
      </w:tr>
    </w:tbl>
    <w:p w:rsidR="003F080C" w:rsidRDefault="003F080C"/>
    <w:sectPr w:rsidR="003F080C" w:rsidSect="00D46D94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6D94"/>
    <w:rsid w:val="000C346E"/>
    <w:rsid w:val="00117F8E"/>
    <w:rsid w:val="001E6B66"/>
    <w:rsid w:val="00325304"/>
    <w:rsid w:val="003F080C"/>
    <w:rsid w:val="005F6AC2"/>
    <w:rsid w:val="00703D55"/>
    <w:rsid w:val="007D339B"/>
    <w:rsid w:val="00D46D94"/>
    <w:rsid w:val="00F95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DCBBD3"/>
  <w15:chartTrackingRefBased/>
  <w15:docId w15:val="{A020E477-7B0D-42E6-A53C-E5D436302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D46D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30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74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54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41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25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8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04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00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5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6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90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2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54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49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1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4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46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1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33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75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84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55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82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62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2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4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6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1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07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54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1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22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57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84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74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8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2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4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328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Kwadrant Scholengroep</Company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Roelofs, J (John)</dc:creator>
  <cp:keywords/>
  <dc:description/>
  <cp:lastModifiedBy>John Roelofs (jro)</cp:lastModifiedBy>
  <cp:revision>3</cp:revision>
  <cp:lastPrinted>2023-11-15T11:13:00Z</cp:lastPrinted>
  <dcterms:created xsi:type="dcterms:W3CDTF">2021-11-21T16:43:00Z</dcterms:created>
  <dcterms:modified xsi:type="dcterms:W3CDTF">2023-11-15T12:52:00Z</dcterms:modified>
</cp:coreProperties>
</file>